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E6670" w14:textId="39F53939" w:rsidR="0024603B" w:rsidRPr="007C1B78" w:rsidRDefault="0024603B" w:rsidP="007C1B78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3273687D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4EFC6FE6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0F997291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4D3E9EA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1806FAD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3E60745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4ACB3A2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5E5C7F4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BA60DE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244302D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5FC066A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4B1BC012" w14:textId="2283E78E" w:rsidR="0024603B" w:rsidRPr="009D25D1" w:rsidRDefault="0024603B" w:rsidP="009D25D1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3707EAE1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2C83FFB3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0C65E1C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201AB5C8" w:rsidR="0024603B" w:rsidRPr="0024603B" w:rsidRDefault="009D25D1" w:rsidP="009D25D1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الإنذار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ات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المنبثقة لنظام إدارة المباني (</w:t>
            </w:r>
            <w:r w:rsidR="0024603B"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67F01A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33F064C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2EF624B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1838AB1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71275547" w14:textId="013456DC" w:rsidR="0024603B" w:rsidRPr="009D25D1" w:rsidRDefault="0024603B" w:rsidP="009D25D1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04A6C7CF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01E3A1E5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4513E98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25511FB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45F811A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</w:t>
            </w:r>
            <w:r w:rsidR="00BA4FDC">
              <w:rPr>
                <w:rFonts w:cs="Arial"/>
                <w:sz w:val="18"/>
                <w:szCs w:val="18"/>
                <w:rtl/>
                <w:lang w:eastAsia="ar"/>
              </w:rPr>
              <w:t>لمياه ومقياس درجة حرارة الزيت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أثناء تشغيل السخّان للتأكد من عمل سخان مياه الدث</w:t>
            </w:r>
            <w:r w:rsidR="00BA4FDC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ار (إن كان موجودًا) و/أو سخان زيت التشحيم (إن كان موجودًا)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6787F2B" w:rsidR="0024603B" w:rsidRPr="0024603B" w:rsidRDefault="0024603B" w:rsidP="006F07A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4DBDF9A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9D25D1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492DC40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53D0E7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>
      <w:pPr>
        <w:bidi/>
      </w:pPr>
    </w:p>
    <w:p w14:paraId="35E04251" w14:textId="77777777" w:rsidR="0024603B" w:rsidRPr="0024603B" w:rsidRDefault="0024603B" w:rsidP="0024603B">
      <w:pPr>
        <w:bidi/>
      </w:pPr>
    </w:p>
    <w:p w14:paraId="775CE893" w14:textId="77777777" w:rsidR="0024603B" w:rsidRPr="0024603B" w:rsidRDefault="0024603B" w:rsidP="0024603B">
      <w:pPr>
        <w:bidi/>
      </w:pPr>
    </w:p>
    <w:p w14:paraId="425356B9" w14:textId="77777777" w:rsidR="0024603B" w:rsidRPr="0024603B" w:rsidRDefault="0024603B" w:rsidP="0024603B">
      <w:pPr>
        <w:bidi/>
      </w:pPr>
    </w:p>
    <w:p w14:paraId="1232D2D9" w14:textId="77777777" w:rsidR="0024603B" w:rsidRPr="0024603B" w:rsidRDefault="0024603B" w:rsidP="0024603B">
      <w:pPr>
        <w:bidi/>
      </w:pPr>
    </w:p>
    <w:p w14:paraId="42CF87ED" w14:textId="77777777" w:rsidR="0024603B" w:rsidRPr="0024603B" w:rsidRDefault="0024603B" w:rsidP="0024603B">
      <w:pPr>
        <w:bidi/>
      </w:pPr>
    </w:p>
    <w:p w14:paraId="2E9E78AC" w14:textId="77777777" w:rsidR="0024603B" w:rsidRPr="0024603B" w:rsidRDefault="0024603B" w:rsidP="0024603B">
      <w:pPr>
        <w:bidi/>
      </w:pPr>
    </w:p>
    <w:p w14:paraId="108835B4" w14:textId="77777777" w:rsidR="0024603B" w:rsidRPr="0024603B" w:rsidRDefault="0024603B" w:rsidP="0024603B">
      <w:pPr>
        <w:bidi/>
      </w:pPr>
    </w:p>
    <w:p w14:paraId="5480FE5A" w14:textId="77777777" w:rsidR="0024603B" w:rsidRPr="0024603B" w:rsidRDefault="0024603B" w:rsidP="0024603B">
      <w:pPr>
        <w:bidi/>
      </w:pPr>
    </w:p>
    <w:p w14:paraId="73AA92DE" w14:textId="77777777" w:rsidR="0024603B" w:rsidRPr="0024603B" w:rsidRDefault="0024603B" w:rsidP="0024603B">
      <w:pPr>
        <w:bidi/>
      </w:pPr>
    </w:p>
    <w:p w14:paraId="71D1361F" w14:textId="77777777" w:rsidR="0024603B" w:rsidRPr="0024603B" w:rsidRDefault="0024603B" w:rsidP="0024603B">
      <w:pPr>
        <w:bidi/>
      </w:pPr>
    </w:p>
    <w:p w14:paraId="02163DA0" w14:textId="77777777" w:rsidR="0024603B" w:rsidRPr="0024603B" w:rsidRDefault="0024603B" w:rsidP="0024603B">
      <w:pPr>
        <w:bidi/>
      </w:pPr>
    </w:p>
    <w:p w14:paraId="2A46C811" w14:textId="77777777" w:rsidR="0024603B" w:rsidRPr="0024603B" w:rsidRDefault="0024603B" w:rsidP="0024603B">
      <w:pPr>
        <w:bidi/>
      </w:pPr>
    </w:p>
    <w:p w14:paraId="7875FCB5" w14:textId="75BB13C8" w:rsidR="0024603B" w:rsidRDefault="0024603B" w:rsidP="0024603B">
      <w:pPr>
        <w:bidi/>
        <w:rPr>
          <w:rtl/>
        </w:rPr>
      </w:pPr>
    </w:p>
    <w:p w14:paraId="24F2E75A" w14:textId="42C0C893" w:rsidR="009D25D1" w:rsidRDefault="009D25D1" w:rsidP="009D25D1">
      <w:pPr>
        <w:bidi/>
        <w:rPr>
          <w:rtl/>
        </w:rPr>
      </w:pPr>
    </w:p>
    <w:p w14:paraId="78DB9321" w14:textId="0BF786D1" w:rsidR="009D25D1" w:rsidRDefault="009D25D1" w:rsidP="009D25D1">
      <w:pPr>
        <w:bidi/>
        <w:rPr>
          <w:rtl/>
        </w:rPr>
      </w:pPr>
    </w:p>
    <w:p w14:paraId="31FBB8F3" w14:textId="6B497317" w:rsidR="009D25D1" w:rsidRDefault="009D25D1" w:rsidP="009D25D1">
      <w:pPr>
        <w:bidi/>
        <w:rPr>
          <w:rtl/>
        </w:rPr>
      </w:pPr>
    </w:p>
    <w:p w14:paraId="7BD116CA" w14:textId="3B58A6B1" w:rsidR="009D25D1" w:rsidRDefault="009D25D1" w:rsidP="009D25D1">
      <w:pPr>
        <w:bidi/>
        <w:rPr>
          <w:rtl/>
        </w:rPr>
      </w:pPr>
    </w:p>
    <w:p w14:paraId="52FFA573" w14:textId="4C9CB290" w:rsidR="009D25D1" w:rsidRDefault="009D25D1" w:rsidP="009D25D1">
      <w:pPr>
        <w:bidi/>
        <w:rPr>
          <w:rtl/>
        </w:rPr>
      </w:pPr>
    </w:p>
    <w:p w14:paraId="327B2B56" w14:textId="2344A65D" w:rsidR="009D25D1" w:rsidRDefault="009D25D1" w:rsidP="009D25D1">
      <w:pPr>
        <w:bidi/>
        <w:rPr>
          <w:rtl/>
        </w:rPr>
      </w:pPr>
    </w:p>
    <w:p w14:paraId="1BAEF649" w14:textId="714037CE" w:rsidR="009D25D1" w:rsidRDefault="009D25D1" w:rsidP="009D25D1">
      <w:pPr>
        <w:bidi/>
        <w:rPr>
          <w:rtl/>
        </w:rPr>
      </w:pPr>
    </w:p>
    <w:p w14:paraId="47A9C548" w14:textId="1C29E959" w:rsidR="009D25D1" w:rsidRDefault="009D25D1" w:rsidP="009D25D1">
      <w:pPr>
        <w:bidi/>
        <w:rPr>
          <w:rtl/>
        </w:rPr>
      </w:pPr>
    </w:p>
    <w:p w14:paraId="0EE9B2A2" w14:textId="14DE5822" w:rsidR="009D25D1" w:rsidRDefault="009D25D1" w:rsidP="009D25D1">
      <w:pPr>
        <w:bidi/>
        <w:rPr>
          <w:rtl/>
        </w:rPr>
      </w:pPr>
    </w:p>
    <w:p w14:paraId="30E7CCF8" w14:textId="2EAF6E79" w:rsidR="009D25D1" w:rsidRDefault="009D25D1" w:rsidP="009D25D1">
      <w:pPr>
        <w:bidi/>
        <w:rPr>
          <w:rtl/>
        </w:rPr>
      </w:pPr>
    </w:p>
    <w:p w14:paraId="1B2DD6C0" w14:textId="3200EABD" w:rsidR="009D25D1" w:rsidRDefault="009D25D1" w:rsidP="009D25D1">
      <w:pPr>
        <w:bidi/>
        <w:rPr>
          <w:rtl/>
        </w:rPr>
      </w:pPr>
    </w:p>
    <w:p w14:paraId="683A34A4" w14:textId="17ADBFFA" w:rsidR="009D25D1" w:rsidRDefault="009D25D1" w:rsidP="009D25D1">
      <w:pPr>
        <w:bidi/>
        <w:rPr>
          <w:rtl/>
        </w:rPr>
      </w:pPr>
    </w:p>
    <w:p w14:paraId="7FAA88CC" w14:textId="5218FDA3" w:rsidR="009D25D1" w:rsidRDefault="009D25D1" w:rsidP="009D25D1">
      <w:pPr>
        <w:bidi/>
        <w:rPr>
          <w:rtl/>
        </w:rPr>
      </w:pPr>
    </w:p>
    <w:p w14:paraId="23C72E08" w14:textId="10CDC35F" w:rsidR="009D25D1" w:rsidRDefault="009D25D1" w:rsidP="009D25D1">
      <w:pPr>
        <w:bidi/>
        <w:rPr>
          <w:rtl/>
        </w:rPr>
      </w:pPr>
    </w:p>
    <w:p w14:paraId="40CCDE5E" w14:textId="77777777" w:rsidR="009D25D1" w:rsidRPr="0024603B" w:rsidRDefault="009D25D1" w:rsidP="009D25D1">
      <w:pPr>
        <w:bidi/>
      </w:pPr>
    </w:p>
    <w:p w14:paraId="616C9600" w14:textId="77777777" w:rsidR="0024603B" w:rsidRPr="0024603B" w:rsidRDefault="0024603B" w:rsidP="0024603B">
      <w:pPr>
        <w:bidi/>
      </w:pPr>
    </w:p>
    <w:p w14:paraId="1DC36DB8" w14:textId="77777777" w:rsidR="0024603B" w:rsidRPr="0024603B" w:rsidRDefault="0024603B" w:rsidP="0024603B">
      <w:pPr>
        <w:bidi/>
      </w:pPr>
    </w:p>
    <w:p w14:paraId="6D54FF03" w14:textId="77777777" w:rsidR="0024603B" w:rsidRPr="0024603B" w:rsidRDefault="0024603B" w:rsidP="0024603B">
      <w:pPr>
        <w:bidi/>
      </w:pPr>
    </w:p>
    <w:p w14:paraId="44DE6615" w14:textId="6DDF274F" w:rsidR="0024603B" w:rsidRPr="009D25D1" w:rsidRDefault="0024603B" w:rsidP="009D25D1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t xml:space="preserve">أنظمة الحماية من الحرائق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3680E92E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20B3B46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2051837B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19F6D4C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360170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146902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4A8CD6E9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</w:pPr>
    </w:p>
    <w:p w14:paraId="33FE706C" w14:textId="77777777" w:rsidR="0024603B" w:rsidRPr="0024603B" w:rsidRDefault="0024603B" w:rsidP="0024603B">
      <w:pPr>
        <w:bidi/>
      </w:pPr>
    </w:p>
    <w:p w14:paraId="432BB2C8" w14:textId="77777777" w:rsidR="0024603B" w:rsidRPr="0024603B" w:rsidRDefault="0024603B" w:rsidP="0024603B">
      <w:pPr>
        <w:bidi/>
      </w:pPr>
    </w:p>
    <w:p w14:paraId="7E766A6F" w14:textId="77777777" w:rsidR="0024603B" w:rsidRPr="0024603B" w:rsidRDefault="0024603B" w:rsidP="0024603B">
      <w:pPr>
        <w:bidi/>
      </w:pPr>
    </w:p>
    <w:p w14:paraId="1FDE24FA" w14:textId="77777777" w:rsidR="0024603B" w:rsidRPr="0024603B" w:rsidRDefault="0024603B" w:rsidP="0024603B">
      <w:pPr>
        <w:bidi/>
      </w:pPr>
    </w:p>
    <w:p w14:paraId="283D6004" w14:textId="77777777" w:rsidR="0024603B" w:rsidRPr="0024603B" w:rsidRDefault="0024603B" w:rsidP="0024603B">
      <w:pPr>
        <w:bidi/>
      </w:pPr>
    </w:p>
    <w:p w14:paraId="55994115" w14:textId="77777777" w:rsidR="0024603B" w:rsidRPr="0024603B" w:rsidRDefault="0024603B" w:rsidP="0024603B">
      <w:pPr>
        <w:bidi/>
      </w:pPr>
    </w:p>
    <w:p w14:paraId="7362B557" w14:textId="77777777" w:rsidR="0024603B" w:rsidRPr="0024603B" w:rsidRDefault="0024603B" w:rsidP="0024603B">
      <w:pPr>
        <w:bidi/>
      </w:pPr>
    </w:p>
    <w:p w14:paraId="2CD3CE55" w14:textId="77777777" w:rsidR="0024603B" w:rsidRPr="0024603B" w:rsidRDefault="0024603B" w:rsidP="0024603B">
      <w:pPr>
        <w:bidi/>
      </w:pPr>
    </w:p>
    <w:p w14:paraId="549F52F1" w14:textId="77777777" w:rsidR="0024603B" w:rsidRPr="0024603B" w:rsidRDefault="0024603B" w:rsidP="0024603B">
      <w:pPr>
        <w:bidi/>
      </w:pPr>
    </w:p>
    <w:p w14:paraId="7F3DCD00" w14:textId="77777777" w:rsidR="0024603B" w:rsidRPr="0024603B" w:rsidRDefault="0024603B" w:rsidP="0024603B">
      <w:pPr>
        <w:bidi/>
      </w:pPr>
    </w:p>
    <w:p w14:paraId="00EE76F5" w14:textId="77777777" w:rsidR="0024603B" w:rsidRPr="0024603B" w:rsidRDefault="0024603B" w:rsidP="0024603B">
      <w:pPr>
        <w:bidi/>
      </w:pPr>
    </w:p>
    <w:p w14:paraId="57565584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AB748E4" w14:textId="5776EAD2" w:rsidR="0024603B" w:rsidRPr="006D1AE2" w:rsidRDefault="0024603B" w:rsidP="006D1AE2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29CFD729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5B8EBD9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5F58E93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EA2C06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3EFE4266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3D590DA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372A5F37" w14:textId="18C7ADC2" w:rsidR="0024603B" w:rsidRPr="006D1AE2" w:rsidRDefault="0024603B" w:rsidP="006D1AE2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6F4CAE62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1397137B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07E957B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4C7BE7A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4117B2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0E059564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1DAA9F1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5401A">
              <w:rPr>
                <w:rFonts w:cs="Arial"/>
                <w:color w:val="000000"/>
                <w:rtl/>
                <w:lang w:eastAsia="ar"/>
              </w:rPr>
            </w:r>
            <w:r w:rsidR="0095401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EFEE6" w14:textId="77777777" w:rsidR="0095401A" w:rsidRDefault="0095401A">
      <w:r>
        <w:separator/>
      </w:r>
    </w:p>
    <w:p w14:paraId="62E55ED2" w14:textId="77777777" w:rsidR="0095401A" w:rsidRDefault="0095401A"/>
  </w:endnote>
  <w:endnote w:type="continuationSeparator" w:id="0">
    <w:p w14:paraId="308EC7BA" w14:textId="77777777" w:rsidR="0095401A" w:rsidRDefault="0095401A">
      <w:r>
        <w:continuationSeparator/>
      </w:r>
    </w:p>
    <w:p w14:paraId="709107C7" w14:textId="77777777" w:rsidR="0095401A" w:rsidRDefault="00954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7ACA" w14:textId="77777777" w:rsidR="00BB3848" w:rsidRDefault="00BB384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4CCDC4DC" w14:textId="7E05E1D4" w:rsidR="00CC5901" w:rsidRPr="006C1ABD" w:rsidRDefault="00CC5901" w:rsidP="00CC590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0E4BB" wp14:editId="4DD3BA2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5E24B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13E24CB790A496A948F99C1FD0F6C6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EOM-ZO0-TP-000024-AR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8394A35459F34B3F9BAC633FC68F91F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B0D7B3F67BA242918ED4149348C728B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D06095C" w14:textId="1C36D09B" w:rsidR="00CC5901" w:rsidRPr="006C1ABD" w:rsidRDefault="00CC5901" w:rsidP="00CC590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5E2B2FC" w:rsidR="009210BF" w:rsidRPr="00CC5901" w:rsidRDefault="00CC5901" w:rsidP="00CC5901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F1A4" w14:textId="77777777" w:rsidR="00BB3848" w:rsidRDefault="00BB384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95DDC" w14:textId="77777777" w:rsidR="0095401A" w:rsidRDefault="0095401A">
      <w:r>
        <w:separator/>
      </w:r>
    </w:p>
    <w:p w14:paraId="4342CAF1" w14:textId="77777777" w:rsidR="0095401A" w:rsidRDefault="0095401A"/>
  </w:footnote>
  <w:footnote w:type="continuationSeparator" w:id="0">
    <w:p w14:paraId="12C0BE6C" w14:textId="77777777" w:rsidR="0095401A" w:rsidRDefault="0095401A">
      <w:r>
        <w:continuationSeparator/>
      </w:r>
    </w:p>
    <w:p w14:paraId="0755DFB9" w14:textId="77777777" w:rsidR="0095401A" w:rsidRDefault="009540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006B1" w14:textId="77777777" w:rsidR="00BB3848" w:rsidRDefault="00BB384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C92294" w14:paraId="55B15A60" w14:textId="77777777" w:rsidTr="00CC5901">
      <w:trPr>
        <w:jc w:val="center"/>
      </w:trPr>
      <w:tc>
        <w:tcPr>
          <w:tcW w:w="6845" w:type="dxa"/>
          <w:vAlign w:val="center"/>
        </w:tcPr>
        <w:p w14:paraId="361EC67C" w14:textId="1E7A839A" w:rsidR="00C92294" w:rsidRPr="006A25F8" w:rsidRDefault="00C92294" w:rsidP="003E3A01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  <w:r w:rsidRPr="00817242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7C1B78">
            <w:rPr>
              <w:kern w:val="32"/>
              <w:sz w:val="24"/>
              <w:szCs w:val="24"/>
              <w:rtl/>
              <w:lang w:eastAsia="ar"/>
            </w:rPr>
            <w:t>إيقاف التشغيل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 w:rsidR="007C1B78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Pr="00817242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3E3A01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والمتنزهات</w:t>
          </w:r>
        </w:p>
      </w:tc>
    </w:tr>
  </w:tbl>
  <w:p w14:paraId="0FE4F66F" w14:textId="148BDF6A" w:rsidR="009210BF" w:rsidRPr="009906CB" w:rsidRDefault="009906CB" w:rsidP="00AC1B11">
    <w:pPr>
      <w:pStyle w:val="Header"/>
      <w:bidi/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50699CF" wp14:editId="6CDF4375">
          <wp:simplePos x="0" y="0"/>
          <wp:positionH relativeFrom="page">
            <wp:posOffset>93134</wp:posOffset>
          </wp:positionH>
          <wp:positionV relativeFrom="paragraph">
            <wp:posOffset>-474345</wp:posOffset>
          </wp:positionV>
          <wp:extent cx="1435100" cy="628116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628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9A1E" w14:textId="77777777" w:rsidR="00BB3848" w:rsidRDefault="00BB384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7536"/>
    <w:rsid w:val="001B141B"/>
    <w:rsid w:val="001B14D6"/>
    <w:rsid w:val="001B1C8B"/>
    <w:rsid w:val="001B1EE0"/>
    <w:rsid w:val="001B2BF9"/>
    <w:rsid w:val="001B30EB"/>
    <w:rsid w:val="001B3ECC"/>
    <w:rsid w:val="001B3EFB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4F6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96E77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9D1"/>
    <w:rsid w:val="00304ED4"/>
    <w:rsid w:val="00305A0E"/>
    <w:rsid w:val="00305B9E"/>
    <w:rsid w:val="00306488"/>
    <w:rsid w:val="00306B86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0170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7E1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3A01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17B2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291F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AE2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7AA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B78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242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01A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6CB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5D1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78F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4FDC"/>
    <w:rsid w:val="00BA60DE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29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901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0E82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14A2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830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E24CB790A496A948F99C1FD0F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9BAE-4088-4E47-B90F-625EA6194C09}"/>
      </w:docPartPr>
      <w:docPartBody>
        <w:p w:rsidR="00000000" w:rsidRDefault="005115FF" w:rsidP="005115FF">
          <w:pPr>
            <w:pStyle w:val="E13E24CB790A496A948F99C1FD0F6C6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394A35459F34B3F9BAC633FC68F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772D-7E72-43F1-A940-9E16E98A4CCA}"/>
      </w:docPartPr>
      <w:docPartBody>
        <w:p w:rsidR="00000000" w:rsidRDefault="005115FF" w:rsidP="005115FF">
          <w:pPr>
            <w:pStyle w:val="8394A35459F34B3F9BAC633FC68F91F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0D7B3F67BA242918ED4149348C7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348B-0713-401F-BDC2-09046B9E42A7}"/>
      </w:docPartPr>
      <w:docPartBody>
        <w:p w:rsidR="00000000" w:rsidRDefault="005115FF" w:rsidP="005115FF">
          <w:pPr>
            <w:pStyle w:val="B0D7B3F67BA242918ED4149348C728B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FF"/>
    <w:rsid w:val="005115FF"/>
    <w:rsid w:val="00E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15FF"/>
    <w:rPr>
      <w:color w:val="808080"/>
    </w:rPr>
  </w:style>
  <w:style w:type="paragraph" w:customStyle="1" w:styleId="E13E24CB790A496A948F99C1FD0F6C6F">
    <w:name w:val="E13E24CB790A496A948F99C1FD0F6C6F"/>
    <w:rsid w:val="005115FF"/>
    <w:pPr>
      <w:bidi/>
    </w:pPr>
  </w:style>
  <w:style w:type="paragraph" w:customStyle="1" w:styleId="8394A35459F34B3F9BAC633FC68F91F4">
    <w:name w:val="8394A35459F34B3F9BAC633FC68F91F4"/>
    <w:rsid w:val="005115FF"/>
    <w:pPr>
      <w:bidi/>
    </w:pPr>
  </w:style>
  <w:style w:type="paragraph" w:customStyle="1" w:styleId="B0D7B3F67BA242918ED4149348C728BA">
    <w:name w:val="B0D7B3F67BA242918ED4149348C728BA"/>
    <w:rsid w:val="005115F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CD5F-DD1B-4A7E-980D-9D0FD50F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52F99-2E94-47B4-8D88-3EF065F6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12</Pages>
  <Words>4432</Words>
  <Characters>25266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29639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EOM-ZO0-TP-000024-AR</dc:subject>
  <dc:creator>Rivamonte, Leonnito (RMP)</dc:creator>
  <cp:keywords>ᅟ</cp:keywords>
  <cp:lastModifiedBy>الاء الزهراني Alaa Alzahrani</cp:lastModifiedBy>
  <cp:revision>8</cp:revision>
  <cp:lastPrinted>2017-10-17T10:11:00Z</cp:lastPrinted>
  <dcterms:created xsi:type="dcterms:W3CDTF">2021-06-16T06:54:00Z</dcterms:created>
  <dcterms:modified xsi:type="dcterms:W3CDTF">2022-01-31T08:27:00Z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